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Guilherme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+351926470505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255540744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guilherme04santos@icloud.com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2640-523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20/09/2004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Guilherme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