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Ferrer Izquierdo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49570505P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17/7/2001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+34661661326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maria6ferrer@gmail.com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20/3/2026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20/3/2026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Maria Ferrer Izquierdo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