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Ogechi</w:t>
      </w:r>
      <w:r>
        <w:br/>
      </w:r>
      <w:r>
        <w:rPr>
          <w:lang w:val="en-US"/>
        </w:rPr>
        <w:t xml:space="preserve">Family </w:t>
      </w:r>
      <w:proofErr w:type="gramStart"/>
      <w:r>
        <w:rPr>
          <w:lang w:val="en-US"/>
        </w:rPr>
        <w:t>Name :</w:t>
      </w:r>
      <w:proofErr w:type="gramEnd"/>
      <w:r>
        <w:rPr>
          <w:lang w:val="en-US"/>
        </w:rPr>
        <w:t xml:space="preserve"> </w:t>
      </w:r>
      <w:r w:rsidRPr="00D761C0">
        <w:rPr>
          <w:rFonts w:cstheme="minorHAnsi"/>
        </w:rPr>
        <w:t>Umeadi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+359882306720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7.3.2026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