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Sanja</w:t>
      </w:r>
      <w:r w:rsidR="00594BA5">
        <w:rPr>
          <w:sz w:val="20"/>
          <w:szCs w:val="20"/>
          <w:lang w:val="bg-BG"/>
        </w:rPr>
        <w:t xml:space="preserve"> </w:t>
      </w:r>
      <w:r w:rsidRPr="001D0D09">
        <w:rPr>
          <w:sz w:val="20"/>
          <w:szCs w:val="20"/>
        </w:rPr>
        <w:t>Cvetković</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+3590668791350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sanjacpa@gmail.com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