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Krasinska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+48730408663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Marcelina Krasinska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Krasinska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