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+351922242476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323115608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andrechamps76@hotmail.com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2845-589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02/06/1976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Andres LOPEZ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