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Rzasa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8.8.1983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+48886844032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annarzasa121@interia.pl</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Lena bilska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8.8.2015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