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Yordanka Stoyanova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5.10.1984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+359895795101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yordanka.stoyanova1@gmail.com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Maria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19.1.2015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