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agamakmak@gmail.com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+48732923182 ,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Patrycja Makowska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Kaja Makowska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