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Yen Emmrich</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