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Myriam</w:t>
      </w:r>
      <w:r w:rsidR="00405CC1">
        <w:t xml:space="preserve"> </w:t>
      </w:r>
      <w:r w:rsidRPr="00405CC1" w:rsidR="00405CC1">
        <w:t>Birkenbach</w:t>
      </w:r>
    </w:p>
    <w:p w:rsidRPr="00BF6E37" w:rsidR="00BF6E37" w:rsidP="00795766" w:rsidRDefault="00BF6E37" w14:paraId="2A1E2765" w14:textId="1E02A52F">
      <w:pPr>
        <w:jc w:val="both"/>
      </w:pPr>
      <w:r w:rsidRPr="00BF6E37">
        <w:rPr>
          <w:b/>
          <w:bCs/>
        </w:rPr>
        <w:t>ID NUMBER:</w:t>
      </w:r>
      <w:r w:rsidRPr="00BF6E37">
        <w:t xml:space="preserve"> </w:t>
      </w:r>
      <w:r w:rsidRPr="001B39C6" w:rsidR="001B39C6">
        <w:t>L35P6ZPGJ</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Tayo Roland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2020/10/15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