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Vladimir  Tsvetanov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12.2.2008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+359888926280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vladimir.m.tsvetanov@gmail.com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10.3.2026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