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Elena Nowosad Rudnicka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+48660753139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Julian Gęsik Rudnicki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Gesik Rudnicki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30.01.2013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