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Yannic</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Wortelkamp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+491782666855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08/10/1993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LYK9688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yannicw.31@outlook.de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50676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14/03/2026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Yannic Wortelkamp</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