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Jade</w:t>
      </w:r>
      <w:r w:rsidR="00594BA5">
        <w:rPr>
          <w:sz w:val="20"/>
          <w:szCs w:val="20"/>
          <w:lang w:val="bg-BG"/>
        </w:rPr>
        <w:t xml:space="preserve"> </w:t>
      </w:r>
      <w:r w:rsidRPr="001D0D09">
        <w:rPr>
          <w:sz w:val="20"/>
          <w:szCs w:val="20"/>
        </w:rPr>
        <w:t>Boyle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+353873308598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jadealexboyle@hotmail.com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