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samuel madigan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+48695700081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jamie madigan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franek szwed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michal spytek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23.04.2011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