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Neus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Puig Batlló</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77748094K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19/10/1996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Navàs,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+34626566188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neuspuigba@gmail.com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Neus Puig Batlló</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