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meaden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+447305648513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laurameaden.lm@gmail.com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