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Kolowrotkiewicz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+48793007705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Marianna Kołowrotkiewicz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Kaja Kołowrotkiewicz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Leyla Kocoglu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