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lukasz.swiatek12358@gmail.com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+48695372781 ,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Diana Świątek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