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Lawcock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+447972031230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seanlawcock1@gmail.com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