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André</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Gonçalves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+351913729859</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236343769</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andre.filipe.silva.goncalves@gmail.com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2675-535</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01/10/1990</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23/03/2026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André Gonçalves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