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Martin Aseguinolaza Goicoechea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+34616687423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18.06.2008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