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Боян  Пехливанов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21.9.1983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+359878797490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boyan@b2n.bg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Тео Пехливанов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21.8.2022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18.3.2026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