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EMANUIL</w:t>
      </w:r>
      <w:r w:rsidR="00594BA5">
        <w:rPr>
          <w:sz w:val="20"/>
          <w:szCs w:val="20"/>
          <w:lang w:val="bg-BG"/>
        </w:rPr>
        <w:t xml:space="preserve"> </w:t>
      </w:r>
      <w:r w:rsidRPr="001D0D09">
        <w:rPr>
          <w:sz w:val="20"/>
          <w:szCs w:val="20"/>
        </w:rPr>
        <w:t>CELA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+306944575221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tselas2002@gmail.com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