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zijun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chen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+351935173012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295852925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2182994754@qq.com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EP8189338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07/08/2005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zijun chen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