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Daniil  Stadnik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12.1.2003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+359882743585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lukhok95@gmail.com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