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Peksa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+48723479054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Peksa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Maria Peksa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