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Дочо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Дочев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adertu@gmail.com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+359867511016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14.11.1989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Давид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17.11.2020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