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Paula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Vazquez Gandara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35585839D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26/6/2001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+34622648140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paulavg26@gmail.com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Paula Vazquez Gandara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