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Wilczyńska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zuzia.wilczynska18@gmail.com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+48537219144 ,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