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Tiago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Marques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+351910986754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273143832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tiago.csm.marques@gmail.com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9545-322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04/11/2006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Tiago Marques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