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zuzanna sak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+31616689855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