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Mianca</w:t>
      </w:r>
      <w:r w:rsidR="00405CC1">
        <w:t xml:space="preserve"> </w:t>
      </w:r>
      <w:r w:rsidRPr="00405CC1" w:rsidR="00405CC1">
        <w:t>Wissing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9506020053085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Dahlia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