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Arnau</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Colillas Viñas</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39394742C</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6/5/1995</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Gironella,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+34638566108</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acolillasv@gmail.com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23/3/2026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23/3/2026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Arnau Colillas Viñas</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