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Elżbieta Szeląg</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+48691865553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Anna Szeląg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27.01.2017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Karol Szeląg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30.03.2014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Evita Nahornay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09.02.2017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Alicja Mikołajczak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31.05.2017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Apolonia Filimonowicz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18.11.2017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Rita Prośniewska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18.11.2016</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09.03.2026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