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Petko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Zapryanov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petkozaprqnov003@gmail.com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+359893240365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28.6.2002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