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Núria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Martí Priego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47864160X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21/3/2005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+34644453203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treballefisicasantantoni@gmail.com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Núria Martí Priego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