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Shirin Mahmudova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+359895932006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shery14@abv.bg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