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Fran</w:t>
      </w:r>
      <w:r>
        <w:rPr>
          <w:u w:val="single"/>
        </w:rPr>
        <w:t xml:space="preserve"> </w:t>
      </w:r>
      <w:r w:rsidRPr="009E5F62">
        <w:rPr>
          <w:u w:val="single"/>
        </w:rPr>
        <w:t>Gayo ferradas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53112910 e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Aitana Gayo soliño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06/06/2016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Fran Gayo ferradas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