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Tome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15/11/1987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+351915405263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221316140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anactome@hotmail.com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2650-299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Mariana Pereira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05/06/2014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20/03/2026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Ana Tome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