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Stellie</w:t>
      </w:r>
      <w:r w:rsidR="00405CC1">
        <w:t xml:space="preserve"> </w:t>
      </w:r>
      <w:r w:rsidRPr="00405CC1" w:rsidR="00405CC1">
        <w:t>Venter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7301050180087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Zeah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2024/07/04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