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Донка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Хубанова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+359898982729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dom4eto@abv.bg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Ирена хубанова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хубанова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17.9.2020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