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Olexandra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Pendrakovska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1.8.1980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+380677707296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pendrakovskaspam@gmail.com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14.3.2026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Oleg Novikov</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14.5.2015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