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Kluska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john17037@gmail.com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+48537105487 ,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