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Francesca      Casella</w:t>
      </w:r>
      <w:bookmarkStart w:name="_Hlk155268537" w:id="0"/>
      <w:bookmarkEnd w:id="0"/>
    </w:p>
    <w:p w:rsidR="00650FD9" w:rsidRDefault="00000000" w14:paraId="1F281D75" w14:textId="77777777">
      <w:pPr>
        <w:pStyle w:val="wStandard"/>
        <w:rPr>
          <w:rFonts w:hint="eastAsia"/>
        </w:rPr>
      </w:pPr>
      <w:r>
        <w:t>Nato il 01/04/1985   numero di telefono     +393209290512</w:t>
      </w:r>
    </w:p>
    <w:p w:rsidR="00650FD9" w:rsidRDefault="00000000" w14:paraId="60FEDBC2" w14:textId="77777777">
      <w:pPr>
        <w:pStyle w:val="wStandard"/>
        <w:rPr>
          <w:rFonts w:hint="eastAsia"/>
        </w:rPr>
      </w:pPr>
      <w:r>
        <w:t>e-mail f.casella85@gmail.com      e residente in Via Paiella, 68, Anzio, RM, Italia  </w:t>
      </w:r>
    </w:p>
    <w:p w:rsidR="00650FD9" w:rsidRDefault="00000000" w14:paraId="2C417B8B" w14:textId="77777777">
      <w:pPr>
        <w:pStyle w:val="wStandard"/>
        <w:rPr>
          <w:rFonts w:hint="eastAsia"/>
        </w:rPr>
      </w:pPr>
      <w:r>
        <w:t>,Codice Fiscale:    CSLFNC85D41L719J</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Gaia  , Nato il 21/04/2017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RSSGAI17D61H501P</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Francesca      Casella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13/03/2026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