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w:t>
      </w:r>
      <w:r w:rsidR="00594BA5">
        <w:rPr>
          <w:sz w:val="20"/>
          <w:szCs w:val="20"/>
          <w:lang w:val="bg-BG"/>
        </w:rPr>
        <w:t xml:space="preserve"> </w:t>
      </w:r>
      <w:r w:rsidRPr="001D0D09">
        <w:rPr>
          <w:sz w:val="20"/>
          <w:szCs w:val="20"/>
        </w:rPr>
        <w:t>alex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+359658260348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katerina.labuda@gmail.com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