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Rebelo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+351915626450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245956344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tiago-1586@hotmail.com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12/04/1995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Rebelo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