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Agam</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+972543929266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agam.chn@gmail.com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