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Damaris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Denisa Marian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18.2.1997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+40730391810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damaris_denisa@yahoo.com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19.3.2026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Anastia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10.10.2015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Emily</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8.6.2013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Amalia</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8.6.2012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Andrees</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9.4.2014 г.</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Taisia</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4.11.2014 г.</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